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345277" r:id="rId7"/>
        </w:object>
      </w:r>
    </w:p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126F96">
        <w:rPr>
          <w:sz w:val="24"/>
          <w:szCs w:val="24"/>
        </w:rPr>
        <w:t>четырех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126F96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)</w:t>
      </w:r>
    </w:p>
    <w:p w:rsidR="00E72D7E" w:rsidRDefault="00E72D7E" w:rsidP="00E72D7E">
      <w:pPr>
        <w:pStyle w:val="1"/>
        <w:rPr>
          <w:bCs w:val="0"/>
        </w:rPr>
      </w:pPr>
    </w:p>
    <w:p w:rsidR="00E72D7E" w:rsidRDefault="00E72D7E" w:rsidP="00E72D7E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F471A" w:rsidRPr="002D7FFB" w:rsidRDefault="002F471A" w:rsidP="002F471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E72D7E">
        <w:rPr>
          <w:rFonts w:ascii="Times New Roman" w:hAnsi="Times New Roman"/>
          <w:sz w:val="24"/>
          <w:szCs w:val="24"/>
        </w:rPr>
        <w:t>1</w:t>
      </w:r>
      <w:r w:rsidR="009548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" </w:t>
      </w:r>
      <w:r w:rsidR="00E72D7E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</w:t>
      </w:r>
      <w:r w:rsidR="00E72D7E">
        <w:rPr>
          <w:rFonts w:ascii="Times New Roman" w:hAnsi="Times New Roman"/>
          <w:sz w:val="24"/>
          <w:szCs w:val="24"/>
        </w:rPr>
        <w:t>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 w:rsidR="009548A3">
        <w:rPr>
          <w:rFonts w:ascii="Times New Roman" w:hAnsi="Times New Roman"/>
          <w:sz w:val="24"/>
          <w:szCs w:val="24"/>
        </w:rPr>
        <w:t>90</w:t>
      </w:r>
      <w:r w:rsidR="00E72D7E">
        <w:rPr>
          <w:rFonts w:ascii="Times New Roman" w:hAnsi="Times New Roman"/>
          <w:sz w:val="24"/>
          <w:szCs w:val="24"/>
        </w:rPr>
        <w:t>/</w:t>
      </w:r>
      <w:r w:rsidR="009548A3">
        <w:rPr>
          <w:rFonts w:ascii="Times New Roman" w:hAnsi="Times New Roman"/>
          <w:sz w:val="24"/>
          <w:szCs w:val="24"/>
        </w:rPr>
        <w:t>180-</w:t>
      </w:r>
      <w:r w:rsidR="007505A2">
        <w:rPr>
          <w:rFonts w:ascii="Times New Roman" w:hAnsi="Times New Roman"/>
          <w:sz w:val="24"/>
          <w:szCs w:val="24"/>
        </w:rPr>
        <w:t>6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7505A2">
        <w:rPr>
          <w:rFonts w:ascii="Times New Roman" w:hAnsi="Times New Roman"/>
          <w:b/>
          <w:bCs/>
          <w:color w:val="000000"/>
        </w:rPr>
        <w:t>Окорокова</w:t>
      </w:r>
      <w:proofErr w:type="spellEnd"/>
      <w:r w:rsidR="007505A2">
        <w:rPr>
          <w:rFonts w:ascii="Times New Roman" w:hAnsi="Times New Roman"/>
          <w:b/>
          <w:bCs/>
          <w:color w:val="000000"/>
        </w:rPr>
        <w:t xml:space="preserve"> Дмитрия Владимировича </w:t>
      </w: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5461B8">
        <w:rPr>
          <w:rFonts w:ascii="Times New Roman" w:hAnsi="Times New Roman"/>
          <w:b/>
          <w:bCs/>
          <w:color w:val="000000"/>
        </w:rPr>
        <w:t>го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депутатов </w:t>
      </w:r>
      <w:r w:rsidR="00E72D7E"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 Забайкальского края</w:t>
      </w:r>
      <w:proofErr w:type="gramEnd"/>
      <w:r w:rsidR="007774B1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7505A2">
        <w:rPr>
          <w:rFonts w:ascii="Times New Roman" w:hAnsi="Times New Roman"/>
          <w:b/>
          <w:bCs/>
          <w:color w:val="000000"/>
        </w:rPr>
        <w:t>четырех</w:t>
      </w:r>
      <w:r w:rsidR="007774B1">
        <w:rPr>
          <w:rFonts w:ascii="Times New Roman" w:hAnsi="Times New Roman"/>
          <w:b/>
          <w:bCs/>
          <w:color w:val="000000"/>
        </w:rPr>
        <w:t>мандатно</w:t>
      </w:r>
      <w:r w:rsidR="009548A3">
        <w:rPr>
          <w:rFonts w:ascii="Times New Roman" w:hAnsi="Times New Roman"/>
          <w:b/>
          <w:bCs/>
          <w:color w:val="000000"/>
        </w:rPr>
        <w:t>му</w:t>
      </w:r>
      <w:proofErr w:type="spellEnd"/>
      <w:r w:rsidR="007774B1"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7505A2">
        <w:rPr>
          <w:rFonts w:ascii="Times New Roman" w:hAnsi="Times New Roman"/>
          <w:b/>
          <w:bCs/>
          <w:color w:val="000000"/>
        </w:rPr>
        <w:t>6</w:t>
      </w:r>
    </w:p>
    <w:p w:rsidR="00156A07" w:rsidRDefault="00156A07" w:rsidP="00E72D7E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2F471A" w:rsidRPr="00417D39" w:rsidRDefault="007505A2" w:rsidP="00A607A5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Окороков Д.В.</w:t>
      </w:r>
      <w:r w:rsidR="002F471A" w:rsidRPr="002D7FFB">
        <w:rPr>
          <w:rFonts w:ascii="Times New Roman" w:hAnsi="Times New Roman"/>
          <w:color w:val="000000"/>
        </w:rPr>
        <w:t xml:space="preserve"> выдвинут кандидатом на выборах </w:t>
      </w:r>
      <w:proofErr w:type="gramStart"/>
      <w:r w:rsidR="002F471A" w:rsidRPr="002D7FFB">
        <w:rPr>
          <w:rFonts w:ascii="Times New Roman" w:hAnsi="Times New Roman"/>
          <w:color w:val="000000"/>
        </w:rPr>
        <w:t>депутатов</w:t>
      </w:r>
      <w:r w:rsidR="00A607A5">
        <w:rPr>
          <w:rFonts w:ascii="Times New Roman" w:hAnsi="Times New Roman"/>
          <w:color w:val="000000"/>
        </w:rPr>
        <w:t xml:space="preserve"> </w:t>
      </w:r>
      <w:r w:rsidR="00E72D7E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9548A3">
        <w:rPr>
          <w:rFonts w:ascii="Times New Roman" w:hAnsi="Times New Roman"/>
          <w:bCs/>
          <w:color w:val="000000"/>
        </w:rPr>
        <w:t xml:space="preserve"> </w:t>
      </w:r>
      <w:r w:rsidR="00A607A5">
        <w:rPr>
          <w:rFonts w:ascii="Times New Roman" w:hAnsi="Times New Roman"/>
          <w:bCs/>
          <w:color w:val="000000"/>
        </w:rPr>
        <w:t xml:space="preserve">по </w:t>
      </w:r>
      <w:proofErr w:type="spellStart"/>
      <w:r>
        <w:rPr>
          <w:rFonts w:ascii="Times New Roman" w:hAnsi="Times New Roman"/>
          <w:bCs/>
          <w:color w:val="000000"/>
        </w:rPr>
        <w:t>четырех</w:t>
      </w:r>
      <w:r w:rsidR="00A607A5">
        <w:rPr>
          <w:rFonts w:ascii="Times New Roman" w:hAnsi="Times New Roman"/>
          <w:bCs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6</w:t>
      </w:r>
      <w:r w:rsidR="00A607A5">
        <w:rPr>
          <w:rFonts w:ascii="Times New Roman" w:hAnsi="Times New Roman"/>
          <w:bCs/>
          <w:color w:val="000000"/>
        </w:rPr>
        <w:t xml:space="preserve"> </w:t>
      </w:r>
      <w:r w:rsidR="00BF3408">
        <w:rPr>
          <w:rFonts w:ascii="Times New Roman" w:hAnsi="Times New Roman"/>
          <w:bCs/>
          <w:color w:val="000000"/>
        </w:rPr>
        <w:t xml:space="preserve">в </w:t>
      </w:r>
      <w:r w:rsidR="002F471A" w:rsidRPr="002D7FFB">
        <w:rPr>
          <w:rFonts w:ascii="Times New Roman" w:hAnsi="Times New Roman"/>
          <w:color w:val="000000"/>
        </w:rPr>
        <w:t>порядке самовыдви</w:t>
      </w:r>
      <w:r w:rsidR="002F471A" w:rsidRPr="002D7FFB">
        <w:rPr>
          <w:rFonts w:ascii="Times New Roman" w:hAnsi="Times New Roman"/>
          <w:color w:val="000000"/>
        </w:rPr>
        <w:softHyphen/>
        <w:t>жения.</w:t>
      </w:r>
    </w:p>
    <w:p w:rsidR="002F471A" w:rsidRPr="00F2467C" w:rsidRDefault="002F471A" w:rsidP="002F471A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2F471A" w:rsidRPr="00F2467C" w:rsidRDefault="002F471A" w:rsidP="00E72D7E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gramStart"/>
      <w:r w:rsidR="007505A2">
        <w:rPr>
          <w:rFonts w:ascii="Times New Roman" w:hAnsi="Times New Roman"/>
          <w:color w:val="000000"/>
        </w:rPr>
        <w:t>Окороковым</w:t>
      </w:r>
      <w:proofErr w:type="gramEnd"/>
      <w:r w:rsidR="007505A2">
        <w:rPr>
          <w:rFonts w:ascii="Times New Roman" w:hAnsi="Times New Roman"/>
          <w:color w:val="000000"/>
        </w:rPr>
        <w:t xml:space="preserve"> Д.В.</w:t>
      </w:r>
      <w:r w:rsidR="009548A3">
        <w:rPr>
          <w:rFonts w:ascii="Times New Roman" w:hAnsi="Times New Roman"/>
          <w:color w:val="000000"/>
        </w:rPr>
        <w:t xml:space="preserve"> </w:t>
      </w:r>
      <w:r w:rsidR="00E72D7E">
        <w:rPr>
          <w:rFonts w:ascii="Times New Roman" w:hAnsi="Times New Roman"/>
          <w:color w:val="000000"/>
        </w:rPr>
        <w:t>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 w:rsidR="00E72D7E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E72D7E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E72D7E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 w:rsidR="00E72D7E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7505A2">
        <w:rPr>
          <w:rFonts w:ascii="Times New Roman" w:hAnsi="Times New Roman"/>
          <w:color w:val="000000"/>
        </w:rPr>
        <w:t>Окорокова</w:t>
      </w:r>
      <w:proofErr w:type="spellEnd"/>
      <w:r w:rsidR="007505A2">
        <w:rPr>
          <w:rFonts w:ascii="Times New Roman" w:hAnsi="Times New Roman"/>
          <w:color w:val="000000"/>
        </w:rPr>
        <w:t xml:space="preserve"> Д.В.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2F471A" w:rsidRDefault="005461B8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2F471A"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="002F471A"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="002F471A"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="002F471A" w:rsidRPr="00472BC5">
        <w:rPr>
          <w:rFonts w:ascii="Times New Roman" w:hAnsi="Times New Roman"/>
          <w:color w:val="000000"/>
        </w:rPr>
        <w:t xml:space="preserve"> крае»</w:t>
      </w:r>
      <w:r w:rsidR="002F471A" w:rsidRPr="002D7FFB">
        <w:rPr>
          <w:rFonts w:ascii="Times New Roman" w:hAnsi="Times New Roman"/>
          <w:color w:val="000000"/>
        </w:rPr>
        <w:t>,</w:t>
      </w:r>
      <w:r w:rsidR="00D27333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Нерчинская р</w:t>
      </w:r>
      <w:r w:rsidR="0019112D">
        <w:rPr>
          <w:rFonts w:ascii="Times New Roman" w:hAnsi="Times New Roman"/>
          <w:color w:val="000000"/>
        </w:rPr>
        <w:t>а</w:t>
      </w:r>
      <w:r w:rsidR="00BF3408">
        <w:rPr>
          <w:rFonts w:ascii="Times New Roman" w:hAnsi="Times New Roman"/>
          <w:color w:val="000000"/>
        </w:rPr>
        <w:t>йонная территориальная избирательная комиссия 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на выборах депутатов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2F471A" w:rsidRPr="002D7FFB">
        <w:rPr>
          <w:rFonts w:ascii="Times New Roman" w:hAnsi="Times New Roman"/>
          <w:color w:val="000000"/>
        </w:rPr>
        <w:t>, установила следующее.</w:t>
      </w:r>
    </w:p>
    <w:p w:rsidR="002F471A" w:rsidRPr="002D7FFB" w:rsidRDefault="002F471A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7505A2">
        <w:rPr>
          <w:rFonts w:ascii="Times New Roman" w:hAnsi="Times New Roman"/>
          <w:color w:val="000000"/>
        </w:rPr>
        <w:t>Окороковым Д.В.</w:t>
      </w:r>
      <w:r w:rsidR="005461B8">
        <w:rPr>
          <w:rFonts w:ascii="Times New Roman" w:hAnsi="Times New Roman"/>
          <w:color w:val="000000"/>
        </w:rPr>
        <w:t xml:space="preserve"> в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 xml:space="preserve">Нерчинскую районную территориальную </w:t>
      </w:r>
      <w:r w:rsidR="00BF3408" w:rsidRPr="002D7FFB">
        <w:rPr>
          <w:rFonts w:ascii="Times New Roman" w:hAnsi="Times New Roman"/>
          <w:color w:val="000000"/>
        </w:rPr>
        <w:t>избирательн</w:t>
      </w:r>
      <w:r w:rsidR="00BF3408">
        <w:rPr>
          <w:rFonts w:ascii="Times New Roman" w:hAnsi="Times New Roman"/>
          <w:color w:val="000000"/>
        </w:rPr>
        <w:t>ую</w:t>
      </w:r>
      <w:r w:rsidR="00BF3408" w:rsidRPr="002D7FFB">
        <w:rPr>
          <w:rFonts w:ascii="Times New Roman" w:hAnsi="Times New Roman"/>
          <w:color w:val="000000"/>
        </w:rPr>
        <w:t xml:space="preserve"> комисси</w:t>
      </w:r>
      <w:r w:rsidR="00BF3408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A607A5">
        <w:rPr>
          <w:rFonts w:ascii="Times New Roman" w:hAnsi="Times New Roman"/>
          <w:color w:val="000000"/>
        </w:rPr>
        <w:t xml:space="preserve"> по </w:t>
      </w:r>
      <w:proofErr w:type="spellStart"/>
      <w:r w:rsidR="007505A2">
        <w:rPr>
          <w:rFonts w:ascii="Times New Roman" w:hAnsi="Times New Roman"/>
          <w:color w:val="000000"/>
        </w:rPr>
        <w:t>четырех</w:t>
      </w:r>
      <w:r w:rsidR="00A607A5">
        <w:rPr>
          <w:rFonts w:ascii="Times New Roman" w:hAnsi="Times New Roman"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color w:val="000000"/>
        </w:rPr>
        <w:t xml:space="preserve"> избирательному округу №</w:t>
      </w:r>
      <w:r w:rsidR="00B000CD">
        <w:rPr>
          <w:rFonts w:ascii="Times New Roman" w:hAnsi="Times New Roman"/>
          <w:color w:val="000000"/>
        </w:rPr>
        <w:t>6</w:t>
      </w:r>
      <w:r w:rsidRPr="002D7FFB">
        <w:rPr>
          <w:rFonts w:ascii="Times New Roman" w:hAnsi="Times New Roman"/>
          <w:color w:val="000000"/>
        </w:rPr>
        <w:t>, и порядок выдвижения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2F471A" w:rsidRDefault="0019112D" w:rsidP="0019112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</w:t>
      </w:r>
      <w:r w:rsidR="002F471A">
        <w:rPr>
          <w:rFonts w:ascii="Times New Roman" w:hAnsi="Times New Roman"/>
          <w:color w:val="000000"/>
        </w:rPr>
        <w:t>на основании части 2 статьи 49</w:t>
      </w:r>
      <w:r w:rsidR="00A607A5">
        <w:rPr>
          <w:rFonts w:ascii="Times New Roman" w:hAnsi="Times New Roman"/>
          <w:color w:val="000000"/>
        </w:rPr>
        <w:t xml:space="preserve"> </w:t>
      </w:r>
      <w:r w:rsidR="002F471A">
        <w:rPr>
          <w:rFonts w:ascii="Times New Roman" w:hAnsi="Times New Roman"/>
          <w:color w:val="000000"/>
        </w:rPr>
        <w:t>Закона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 w:rsidR="002F471A">
        <w:rPr>
          <w:rFonts w:ascii="Times New Roman" w:hAnsi="Times New Roman"/>
          <w:color w:val="000000"/>
        </w:rPr>
        <w:t xml:space="preserve">ющие органы представления </w:t>
      </w:r>
      <w:r w:rsidR="002F471A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F471A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F471A">
        <w:rPr>
          <w:rFonts w:ascii="Times New Roman" w:hAnsi="Times New Roman"/>
          <w:color w:val="000000"/>
        </w:rPr>
        <w:t xml:space="preserve">соответствующих </w:t>
      </w:r>
      <w:r w:rsidR="002F471A"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="002F471A"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="002F471A" w:rsidRPr="002D7FFB">
        <w:rPr>
          <w:rFonts w:ascii="Times New Roman" w:hAnsi="Times New Roman"/>
          <w:color w:val="000000"/>
        </w:rPr>
        <w:t xml:space="preserve"> под</w:t>
      </w:r>
      <w:r w:rsidR="002F471A"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2F471A" w:rsidRPr="002D7FFB" w:rsidRDefault="002F471A" w:rsidP="007774B1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постановлением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="00B4357F" w:rsidRPr="002D7FFB">
        <w:rPr>
          <w:rFonts w:ascii="Times New Roman" w:hAnsi="Times New Roman"/>
          <w:color w:val="000000"/>
        </w:rPr>
        <w:t>избирательн</w:t>
      </w:r>
      <w:r w:rsidR="00B4357F">
        <w:rPr>
          <w:rFonts w:ascii="Times New Roman" w:hAnsi="Times New Roman"/>
          <w:color w:val="000000"/>
        </w:rPr>
        <w:t>ой</w:t>
      </w:r>
      <w:r w:rsidR="00B4357F" w:rsidRPr="002D7FFB">
        <w:rPr>
          <w:rFonts w:ascii="Times New Roman" w:hAnsi="Times New Roman"/>
          <w:color w:val="000000"/>
        </w:rPr>
        <w:t xml:space="preserve"> комисси</w:t>
      </w:r>
      <w:r w:rsidR="00B4357F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от </w:t>
      </w:r>
      <w:r w:rsidR="00B4357F"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 w:rsidR="00B4357F"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10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2D7FFB" w:rsidRDefault="002F471A" w:rsidP="00B4357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7505A2">
        <w:rPr>
          <w:rFonts w:ascii="Times New Roman" w:hAnsi="Times New Roman"/>
          <w:color w:val="000000"/>
        </w:rPr>
        <w:t>Окороковым Д.В.</w:t>
      </w:r>
      <w:r w:rsidR="00B435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57F">
        <w:rPr>
          <w:rFonts w:ascii="Times New Roman" w:hAnsi="Times New Roman"/>
          <w:color w:val="000000"/>
          <w:sz w:val="24"/>
          <w:szCs w:val="24"/>
        </w:rPr>
        <w:t>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7505A2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0F2FC7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0F2FC7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0F2FC7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0F2FC7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подпункта </w:t>
      </w:r>
      <w:r w:rsidR="000F2FC7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364E54">
        <w:rPr>
          <w:rFonts w:ascii="Times New Roman" w:hAnsi="Times New Roman"/>
          <w:color w:val="000000"/>
          <w:sz w:val="24"/>
          <w:szCs w:val="24"/>
        </w:rPr>
        <w:t>части</w:t>
      </w:r>
      <w:r w:rsidR="000F2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10 статьи 49 Закона Забайкальского края «О муниципальных выборах в Забайкальском крае» </w:t>
      </w:r>
      <w:r w:rsidR="000F2FC7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FC7">
        <w:rPr>
          <w:rFonts w:ascii="Times New Roman" w:hAnsi="Times New Roman"/>
          <w:color w:val="000000"/>
          <w:sz w:val="24"/>
          <w:szCs w:val="24"/>
        </w:rPr>
        <w:t>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 w:rsidR="000F2FC7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0F2FC7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4E54">
        <w:rPr>
          <w:rFonts w:ascii="Times New Roman" w:hAnsi="Times New Roman"/>
          <w:color w:val="000000"/>
          <w:sz w:val="24"/>
          <w:szCs w:val="24"/>
        </w:rPr>
        <w:t>недействитель</w:t>
      </w:r>
      <w:r w:rsidR="000F2FC7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="000F2FC7">
        <w:rPr>
          <w:rFonts w:ascii="Times New Roman" w:hAnsi="Times New Roman"/>
          <w:color w:val="000000"/>
          <w:sz w:val="24"/>
          <w:szCs w:val="24"/>
        </w:rPr>
        <w:t>5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 Сведения о</w:t>
      </w:r>
      <w:r w:rsidR="000F2FC7">
        <w:rPr>
          <w:rFonts w:ascii="Times New Roman" w:hAnsi="Times New Roman"/>
          <w:color w:val="000000"/>
          <w:sz w:val="24"/>
          <w:szCs w:val="24"/>
        </w:rPr>
        <w:t xml:space="preserve">б избирателе не соответствуют </w:t>
      </w:r>
      <w:proofErr w:type="spellStart"/>
      <w:r w:rsidR="000F2FC7">
        <w:rPr>
          <w:rFonts w:ascii="Times New Roman" w:hAnsi="Times New Roman"/>
          <w:color w:val="000000"/>
          <w:sz w:val="24"/>
          <w:szCs w:val="24"/>
        </w:rPr>
        <w:t>дейсвительности</w:t>
      </w:r>
      <w:proofErr w:type="spellEnd"/>
      <w:r w:rsidR="00156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156A07" w:rsidRDefault="002F471A" w:rsidP="00156A07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156A07">
        <w:rPr>
          <w:rFonts w:ascii="Times New Roman" w:hAnsi="Times New Roman"/>
          <w:color w:val="000000"/>
        </w:rPr>
        <w:t>1</w:t>
      </w:r>
      <w:r w:rsidR="000F2FC7">
        <w:rPr>
          <w:rFonts w:ascii="Times New Roman" w:hAnsi="Times New Roman"/>
          <w:color w:val="000000"/>
        </w:rPr>
        <w:t>3</w:t>
      </w:r>
      <w:r w:rsidRPr="00364E54">
        <w:rPr>
          <w:rFonts w:ascii="Times New Roman" w:hAnsi="Times New Roman"/>
          <w:color w:val="000000"/>
        </w:rPr>
        <w:t>(</w:t>
      </w:r>
      <w:r w:rsidR="000F2FC7">
        <w:rPr>
          <w:rFonts w:ascii="Times New Roman" w:hAnsi="Times New Roman"/>
          <w:color w:val="000000"/>
        </w:rPr>
        <w:t>тринадцать</w:t>
      </w:r>
      <w:proofErr w:type="gramStart"/>
      <w:r w:rsidRPr="00364E54">
        <w:rPr>
          <w:rFonts w:ascii="Times New Roman" w:hAnsi="Times New Roman"/>
          <w:color w:val="000000"/>
        </w:rPr>
        <w:t>)п</w:t>
      </w:r>
      <w:proofErr w:type="gramEnd"/>
      <w:r w:rsidRPr="00364E54">
        <w:rPr>
          <w:rFonts w:ascii="Times New Roman" w:hAnsi="Times New Roman"/>
          <w:color w:val="000000"/>
        </w:rPr>
        <w:t xml:space="preserve">одписей избирателей, что является достаточным для </w:t>
      </w:r>
      <w:proofErr w:type="spellStart"/>
      <w:r w:rsidRPr="00364E54">
        <w:rPr>
          <w:rFonts w:ascii="Times New Roman" w:hAnsi="Times New Roman"/>
          <w:color w:val="000000"/>
        </w:rPr>
        <w:t>регистрации</w:t>
      </w:r>
      <w:r w:rsidR="000F2FC7">
        <w:rPr>
          <w:rFonts w:ascii="Times New Roman" w:hAnsi="Times New Roman"/>
          <w:color w:val="000000"/>
        </w:rPr>
        <w:t>Окорокова</w:t>
      </w:r>
      <w:proofErr w:type="spellEnd"/>
      <w:r w:rsidR="000F2FC7">
        <w:rPr>
          <w:rFonts w:ascii="Times New Roman" w:hAnsi="Times New Roman"/>
          <w:color w:val="000000"/>
        </w:rPr>
        <w:t xml:space="preserve"> Д.В.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>борах депутатов</w:t>
      </w:r>
      <w:r w:rsidR="00156A07"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7774B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B000CD">
        <w:rPr>
          <w:rFonts w:ascii="Times New Roman" w:hAnsi="Times New Roman"/>
          <w:bCs/>
          <w:color w:val="000000"/>
        </w:rPr>
        <w:t>четырех</w:t>
      </w:r>
      <w:r w:rsidR="007774B1">
        <w:rPr>
          <w:rFonts w:ascii="Times New Roman" w:hAnsi="Times New Roman"/>
          <w:bCs/>
          <w:color w:val="000000"/>
        </w:rPr>
        <w:t>мандатному</w:t>
      </w:r>
      <w:proofErr w:type="spellEnd"/>
      <w:r w:rsidR="007774B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B000CD">
        <w:rPr>
          <w:rFonts w:ascii="Times New Roman" w:hAnsi="Times New Roman"/>
          <w:bCs/>
          <w:color w:val="000000"/>
        </w:rPr>
        <w:t>6</w:t>
      </w:r>
      <w:r w:rsidR="007774B1">
        <w:rPr>
          <w:rFonts w:ascii="Times New Roman" w:hAnsi="Times New Roman"/>
          <w:bCs/>
          <w:color w:val="000000"/>
        </w:rPr>
        <w:t>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7774B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 w:rsidR="007774B1">
        <w:rPr>
          <w:rFonts w:ascii="Times New Roman" w:hAnsi="Times New Roman"/>
          <w:color w:val="000000"/>
        </w:rPr>
        <w:t>42, 43, 46, 48,</w:t>
      </w:r>
      <w:r>
        <w:rPr>
          <w:rFonts w:ascii="Times New Roman" w:hAnsi="Times New Roman"/>
          <w:color w:val="000000"/>
        </w:rPr>
        <w:t>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="007774B1"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 w:rsidR="007774B1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Default="002F471A" w:rsidP="002F471A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F471A" w:rsidRDefault="002F471A" w:rsidP="002F471A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E12E1" w:rsidRPr="00E77CBA" w:rsidRDefault="002F471A" w:rsidP="00E77CBA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0F2FC7">
        <w:rPr>
          <w:rFonts w:ascii="Times New Roman" w:hAnsi="Times New Roman"/>
          <w:color w:val="000000"/>
        </w:rPr>
        <w:t>Окорокова</w:t>
      </w:r>
      <w:proofErr w:type="spellEnd"/>
      <w:r w:rsidR="000F2FC7">
        <w:rPr>
          <w:rFonts w:ascii="Times New Roman" w:hAnsi="Times New Roman"/>
          <w:color w:val="000000"/>
        </w:rPr>
        <w:t xml:space="preserve"> Дмитрия Владимировича</w:t>
      </w:r>
      <w:r w:rsidR="007774B1" w:rsidRPr="00A607A5">
        <w:rPr>
          <w:rFonts w:ascii="Times New Roman" w:hAnsi="Times New Roman"/>
          <w:color w:val="000000"/>
        </w:rPr>
        <w:t xml:space="preserve"> 19</w:t>
      </w:r>
      <w:r w:rsidR="000F2FC7">
        <w:rPr>
          <w:rFonts w:ascii="Times New Roman" w:hAnsi="Times New Roman"/>
          <w:color w:val="000000"/>
        </w:rPr>
        <w:t>74</w:t>
      </w:r>
      <w:r w:rsidRPr="00A607A5">
        <w:rPr>
          <w:rFonts w:ascii="Times New Roman" w:hAnsi="Times New Roman"/>
          <w:color w:val="000000"/>
        </w:rPr>
        <w:t>года рождения,</w:t>
      </w:r>
      <w:r w:rsidR="00A607A5" w:rsidRPr="00A607A5"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работающего</w:t>
      </w:r>
      <w:r w:rsidR="00A607A5">
        <w:rPr>
          <w:rFonts w:ascii="Times New Roman" w:hAnsi="Times New Roman"/>
          <w:color w:val="000000"/>
        </w:rPr>
        <w:t xml:space="preserve"> </w:t>
      </w:r>
      <w:r w:rsidR="000F2FC7">
        <w:rPr>
          <w:rFonts w:ascii="Times New Roman" w:hAnsi="Times New Roman"/>
          <w:color w:val="000000"/>
        </w:rPr>
        <w:t>начальник</w:t>
      </w:r>
      <w:r w:rsidR="00B000CD">
        <w:rPr>
          <w:rFonts w:ascii="Times New Roman" w:hAnsi="Times New Roman"/>
          <w:color w:val="000000"/>
        </w:rPr>
        <w:t>ом</w:t>
      </w:r>
      <w:r w:rsidR="000F2FC7">
        <w:rPr>
          <w:rFonts w:ascii="Times New Roman" w:hAnsi="Times New Roman"/>
          <w:color w:val="000000"/>
        </w:rPr>
        <w:t xml:space="preserve"> отделения подготовки планирования, предназначения и учета мобилизационных ресурсов</w:t>
      </w:r>
      <w:r w:rsidR="00B000CD">
        <w:rPr>
          <w:rFonts w:ascii="Times New Roman" w:hAnsi="Times New Roman"/>
          <w:color w:val="000000"/>
        </w:rPr>
        <w:t xml:space="preserve"> в военном комиссариате Нерчинского района Забайкальского края</w:t>
      </w:r>
      <w:r w:rsidRPr="00A607A5">
        <w:rPr>
          <w:rFonts w:ascii="Times New Roman" w:hAnsi="Times New Roman"/>
          <w:color w:val="000000"/>
        </w:rPr>
        <w:t xml:space="preserve">, проживающего </w:t>
      </w:r>
      <w:r w:rsidR="00EE12E1" w:rsidRPr="00A607A5">
        <w:rPr>
          <w:rFonts w:ascii="Times New Roman" w:hAnsi="Times New Roman"/>
          <w:color w:val="000000"/>
        </w:rPr>
        <w:t xml:space="preserve">Забайкальский край, г. </w:t>
      </w:r>
      <w:r w:rsidR="00B000CD">
        <w:rPr>
          <w:rFonts w:ascii="Times New Roman" w:hAnsi="Times New Roman"/>
          <w:color w:val="000000"/>
        </w:rPr>
        <w:t>Нерчинск</w:t>
      </w:r>
      <w:r w:rsidRPr="00A607A5">
        <w:rPr>
          <w:rFonts w:ascii="Times New Roman" w:hAnsi="Times New Roman"/>
          <w:color w:val="000000"/>
        </w:rPr>
        <w:t xml:space="preserve">, выдвинутого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proofErr w:type="gramStart"/>
      <w:r w:rsidR="00EE12E1" w:rsidRPr="00E77CBA">
        <w:rPr>
          <w:rFonts w:ascii="Times New Roman" w:hAnsi="Times New Roman"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 w:rsidR="00EE12E1" w:rsidRPr="00E77CBA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B000CD">
        <w:rPr>
          <w:rFonts w:ascii="Times New Roman" w:hAnsi="Times New Roman"/>
          <w:bCs/>
          <w:color w:val="000000"/>
        </w:rPr>
        <w:t>четырех</w:t>
      </w:r>
      <w:r w:rsidR="00EE12E1"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B000CD">
        <w:rPr>
          <w:rFonts w:ascii="Times New Roman" w:hAnsi="Times New Roman"/>
          <w:bCs/>
          <w:color w:val="000000"/>
        </w:rPr>
        <w:t>6</w:t>
      </w:r>
    </w:p>
    <w:p w:rsidR="002F471A" w:rsidRPr="00483B5E" w:rsidRDefault="002F471A" w:rsidP="00E77CBA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8</w:t>
      </w:r>
      <w:r w:rsidR="00EE12E1">
        <w:rPr>
          <w:rFonts w:ascii="Times New Roman" w:hAnsi="Times New Roman"/>
          <w:color w:val="000000"/>
        </w:rPr>
        <w:t xml:space="preserve"> июля</w:t>
      </w:r>
      <w:r>
        <w:rPr>
          <w:rFonts w:ascii="Times New Roman" w:hAnsi="Times New Roman"/>
          <w:color w:val="000000"/>
        </w:rPr>
        <w:t xml:space="preserve"> 20</w:t>
      </w:r>
      <w:r w:rsidR="00EE12E1">
        <w:rPr>
          <w:rFonts w:ascii="Times New Roman" w:hAnsi="Times New Roman"/>
          <w:color w:val="000000"/>
        </w:rPr>
        <w:t>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6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B000CD">
        <w:rPr>
          <w:rFonts w:ascii="Times New Roman" w:hAnsi="Times New Roman"/>
          <w:color w:val="000000"/>
        </w:rPr>
        <w:t>10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B000CD">
        <w:rPr>
          <w:rFonts w:ascii="Times New Roman" w:hAnsi="Times New Roman"/>
          <w:color w:val="000000"/>
        </w:rPr>
        <w:t>Окорокову</w:t>
      </w:r>
      <w:proofErr w:type="spellEnd"/>
      <w:r w:rsidR="00B000CD">
        <w:rPr>
          <w:rFonts w:ascii="Times New Roman" w:hAnsi="Times New Roman"/>
          <w:color w:val="000000"/>
        </w:rPr>
        <w:t xml:space="preserve"> Дмитрию Владимировичу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 w:rsidR="00B000CD">
        <w:rPr>
          <w:rFonts w:ascii="Times New Roman" w:hAnsi="Times New Roman"/>
          <w:color w:val="000000"/>
        </w:rPr>
        <w:t>Окорокове</w:t>
      </w:r>
      <w:proofErr w:type="spellEnd"/>
      <w:r w:rsidR="00B000CD">
        <w:rPr>
          <w:rFonts w:ascii="Times New Roman" w:hAnsi="Times New Roman"/>
          <w:color w:val="000000"/>
        </w:rPr>
        <w:t xml:space="preserve"> Д.В.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B000CD">
        <w:rPr>
          <w:rFonts w:ascii="Times New Roman" w:hAnsi="Times New Roman"/>
          <w:color w:val="000000"/>
        </w:rPr>
        <w:t>Окорокове</w:t>
      </w:r>
      <w:proofErr w:type="spellEnd"/>
      <w:r w:rsidR="00B000CD">
        <w:rPr>
          <w:rFonts w:ascii="Times New Roman" w:hAnsi="Times New Roman"/>
          <w:color w:val="000000"/>
        </w:rPr>
        <w:t xml:space="preserve"> Д.В. </w:t>
      </w:r>
      <w:r w:rsidRPr="002D7FFB">
        <w:rPr>
          <w:rFonts w:ascii="Times New Roman" w:hAnsi="Times New Roman"/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</w:t>
      </w:r>
      <w:r w:rsidR="00EE12E1"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2F471A" w:rsidRDefault="002F471A" w:rsidP="00E77CBA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EE12E1"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EE12E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B000CD">
        <w:rPr>
          <w:rFonts w:ascii="Times New Roman" w:hAnsi="Times New Roman"/>
          <w:bCs/>
          <w:color w:val="000000"/>
        </w:rPr>
        <w:t>чеырех</w:t>
      </w:r>
      <w:r w:rsidR="00EE12E1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B000CD">
        <w:rPr>
          <w:rFonts w:ascii="Times New Roman" w:hAnsi="Times New Roman"/>
          <w:bCs/>
          <w:color w:val="000000"/>
        </w:rPr>
        <w:t xml:space="preserve">6 </w:t>
      </w:r>
      <w:proofErr w:type="spellStart"/>
      <w:r w:rsidR="00B000CD">
        <w:rPr>
          <w:rFonts w:ascii="Times New Roman" w:hAnsi="Times New Roman"/>
          <w:bCs/>
          <w:color w:val="000000"/>
        </w:rPr>
        <w:t>Окорокову</w:t>
      </w:r>
      <w:proofErr w:type="spellEnd"/>
      <w:r w:rsidR="00B000CD">
        <w:rPr>
          <w:rFonts w:ascii="Times New Roman" w:hAnsi="Times New Roman"/>
          <w:bCs/>
          <w:color w:val="000000"/>
        </w:rPr>
        <w:t xml:space="preserve"> Д.В.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 w:rsidR="00EE12E1"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2F471A" w:rsidRDefault="002F471A" w:rsidP="00E77CB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B000CD">
        <w:rPr>
          <w:rFonts w:ascii="Times New Roman" w:hAnsi="Times New Roman"/>
          <w:sz w:val="24"/>
          <w:szCs w:val="24"/>
        </w:rPr>
        <w:t>Окорокове</w:t>
      </w:r>
      <w:proofErr w:type="spellEnd"/>
      <w:r w:rsidR="00B000CD">
        <w:rPr>
          <w:rFonts w:ascii="Times New Roman" w:hAnsi="Times New Roman"/>
          <w:sz w:val="24"/>
          <w:szCs w:val="24"/>
        </w:rPr>
        <w:t xml:space="preserve"> Д.В.</w:t>
      </w:r>
      <w:r w:rsidRPr="002F0B7A"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5B46E5" w:rsidRDefault="002F471A" w:rsidP="00E77CB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 w:rsidR="00EE12E1"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F471A" w:rsidRPr="00FF6752" w:rsidRDefault="002F471A" w:rsidP="00EE12E1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EE12E1">
        <w:rPr>
          <w:b w:val="0"/>
          <w:bCs w:val="0"/>
          <w:sz w:val="24"/>
          <w:szCs w:val="24"/>
        </w:rPr>
        <w:t>_____________</w:t>
      </w:r>
      <w:r w:rsidR="00EE12E1"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 w:rsidR="00EE12E1">
        <w:rPr>
          <w:b w:val="0"/>
          <w:bCs w:val="0"/>
          <w:sz w:val="24"/>
          <w:szCs w:val="24"/>
        </w:rPr>
        <w:t>В</w:t>
      </w:r>
      <w:proofErr w:type="gramEnd"/>
    </w:p>
    <w:p w:rsidR="00E77CB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 w:rsidR="00E77CBA"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 w:rsidR="00E77CBA">
        <w:rPr>
          <w:b w:val="0"/>
          <w:bCs w:val="0"/>
          <w:sz w:val="24"/>
          <w:szCs w:val="24"/>
        </w:rPr>
        <w:t xml:space="preserve">              </w:t>
      </w:r>
      <w:r w:rsidR="00EE12E1">
        <w:rPr>
          <w:b w:val="0"/>
          <w:bCs w:val="0"/>
          <w:sz w:val="24"/>
          <w:szCs w:val="24"/>
        </w:rPr>
        <w:t>Суханова Л.П.</w:t>
      </w:r>
    </w:p>
    <w:p w:rsidR="002F471A" w:rsidRPr="00483B5E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96440" w:rsidRDefault="00096440"/>
    <w:sectPr w:rsidR="00096440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1A"/>
    <w:rsid w:val="00096440"/>
    <w:rsid w:val="000F2FC7"/>
    <w:rsid w:val="00126F96"/>
    <w:rsid w:val="00156A07"/>
    <w:rsid w:val="0019112D"/>
    <w:rsid w:val="00222D11"/>
    <w:rsid w:val="0023127E"/>
    <w:rsid w:val="002F471A"/>
    <w:rsid w:val="00394F38"/>
    <w:rsid w:val="003E1C8D"/>
    <w:rsid w:val="005461B8"/>
    <w:rsid w:val="006717A3"/>
    <w:rsid w:val="006A0358"/>
    <w:rsid w:val="007505A2"/>
    <w:rsid w:val="007774B1"/>
    <w:rsid w:val="00823A04"/>
    <w:rsid w:val="008F39DD"/>
    <w:rsid w:val="009548A3"/>
    <w:rsid w:val="00A607A5"/>
    <w:rsid w:val="00B000CD"/>
    <w:rsid w:val="00B4357F"/>
    <w:rsid w:val="00BF3408"/>
    <w:rsid w:val="00D27333"/>
    <w:rsid w:val="00E6768C"/>
    <w:rsid w:val="00E72D7E"/>
    <w:rsid w:val="00E77CBA"/>
    <w:rsid w:val="00E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cp:lastPrinted>2025-07-18T02:59:00Z</cp:lastPrinted>
  <dcterms:created xsi:type="dcterms:W3CDTF">2025-07-18T03:02:00Z</dcterms:created>
  <dcterms:modified xsi:type="dcterms:W3CDTF">2025-07-18T03:02:00Z</dcterms:modified>
</cp:coreProperties>
</file>